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C434" w14:textId="77777777" w:rsidR="00D61413" w:rsidRDefault="00D61413" w:rsidP="007D291F">
      <w:pPr>
        <w:pStyle w:val="Title"/>
      </w:pPr>
      <w:bookmarkStart w:id="0" w:name="_GoBack"/>
      <w:bookmarkEnd w:id="0"/>
      <w:r>
        <w:t>ORANGE COUNTY</w:t>
      </w:r>
    </w:p>
    <w:p w14:paraId="4345CED7" w14:textId="77777777" w:rsidR="00D61413" w:rsidRDefault="00635517" w:rsidP="007D291F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FUNDING CORPORATION</w:t>
      </w:r>
    </w:p>
    <w:p w14:paraId="681CE0AD" w14:textId="77777777" w:rsidR="00D61413" w:rsidRDefault="00D61413" w:rsidP="007D2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Government Center</w:t>
      </w:r>
    </w:p>
    <w:p w14:paraId="36E42D22" w14:textId="77777777" w:rsidR="00D61413" w:rsidRDefault="00D61413" w:rsidP="007D2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255 Main Street</w:t>
      </w:r>
    </w:p>
    <w:p w14:paraId="6AA4347C" w14:textId="77777777" w:rsidR="00D61413" w:rsidRDefault="00D61413" w:rsidP="007D2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Goshen, New York 10924</w:t>
      </w:r>
    </w:p>
    <w:p w14:paraId="387E6FA9" w14:textId="77777777" w:rsidR="00D61413" w:rsidRDefault="00D61413" w:rsidP="007D291F">
      <w:pPr>
        <w:jc w:val="center"/>
        <w:rPr>
          <w:b/>
          <w:bCs/>
        </w:rPr>
      </w:pPr>
      <w:r>
        <w:rPr>
          <w:b/>
          <w:bCs/>
        </w:rPr>
        <w:t>Phone: 845-291-</w:t>
      </w:r>
      <w:proofErr w:type="gramStart"/>
      <w:r>
        <w:rPr>
          <w:b/>
          <w:bCs/>
        </w:rPr>
        <w:t>2700  Fax</w:t>
      </w:r>
      <w:proofErr w:type="gramEnd"/>
      <w:r>
        <w:rPr>
          <w:b/>
          <w:bCs/>
        </w:rPr>
        <w:t>: 845-291-2724</w:t>
      </w:r>
    </w:p>
    <w:p w14:paraId="658E6E79" w14:textId="77777777" w:rsidR="00D61413" w:rsidRDefault="00D61413" w:rsidP="007D291F">
      <w:pPr>
        <w:rPr>
          <w:b/>
          <w:bCs/>
          <w:sz w:val="24"/>
          <w:szCs w:val="24"/>
        </w:rPr>
      </w:pPr>
    </w:p>
    <w:p w14:paraId="24310E1F" w14:textId="77777777" w:rsidR="00BF71BB" w:rsidRDefault="00BF71BB" w:rsidP="00BF71BB">
      <w:r>
        <w:t>Robert Armistead, Chairman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James O’Donnell, Executive Director</w:t>
      </w:r>
    </w:p>
    <w:p w14:paraId="08F77FE6" w14:textId="77777777" w:rsidR="00BF71BB" w:rsidRDefault="00BF71BB" w:rsidP="00BF71BB">
      <w:pPr>
        <w:jc w:val="both"/>
      </w:pPr>
      <w:r>
        <w:t>Mary Ellen Rogulski, Vice Chairman</w:t>
      </w:r>
      <w:r>
        <w:tab/>
      </w:r>
      <w:r>
        <w:tab/>
      </w:r>
      <w:r>
        <w:tab/>
        <w:t xml:space="preserve">                                                   Joel Kleiman, Chief Financial Officer</w:t>
      </w:r>
    </w:p>
    <w:p w14:paraId="19F25CB8" w14:textId="77777777" w:rsidR="00BF71BB" w:rsidRDefault="00BF71BB" w:rsidP="00BF71BB">
      <w:pPr>
        <w:jc w:val="both"/>
      </w:pPr>
      <w:r>
        <w:t>Stephen Brescia,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2334CE">
        <w:t xml:space="preserve">     Kevin Dowd</w:t>
      </w:r>
      <w:r>
        <w:t xml:space="preserve">, Attorney                                                                                </w:t>
      </w:r>
    </w:p>
    <w:p w14:paraId="01DBC13C" w14:textId="77777777" w:rsidR="00BF71BB" w:rsidRDefault="00BF71BB" w:rsidP="00BF71BB">
      <w:pPr>
        <w:tabs>
          <w:tab w:val="left" w:pos="0"/>
        </w:tabs>
        <w:jc w:val="both"/>
      </w:pPr>
      <w:r>
        <w:t>John Steinberg, Jr., Assistant Secretary</w:t>
      </w:r>
      <w:r>
        <w:tab/>
      </w:r>
      <w:r>
        <w:tab/>
      </w:r>
      <w:r>
        <w:tab/>
      </w:r>
      <w:r>
        <w:tab/>
      </w:r>
      <w:r>
        <w:tab/>
        <w:t xml:space="preserve">              Laurie Villasuso, Administrative Assistant</w:t>
      </w:r>
    </w:p>
    <w:p w14:paraId="6690CBB9" w14:textId="77777777" w:rsidR="00BF71BB" w:rsidRDefault="00BF71BB" w:rsidP="00BF71BB">
      <w:r>
        <w:t>Henry VanLeeuwen</w:t>
      </w:r>
    </w:p>
    <w:p w14:paraId="5BE46980" w14:textId="77777777" w:rsidR="00BF71BB" w:rsidRDefault="00BF71BB" w:rsidP="00BF71BB">
      <w:r>
        <w:t>Robert J. Schreibeis, Sr.</w:t>
      </w:r>
    </w:p>
    <w:p w14:paraId="64B0368E" w14:textId="77777777" w:rsidR="004A3045" w:rsidRDefault="004A3045" w:rsidP="00BF71BB">
      <w:r>
        <w:t>Russell O. Vernon</w:t>
      </w:r>
    </w:p>
    <w:p w14:paraId="5729C45E" w14:textId="77777777" w:rsidR="00D61413" w:rsidRDefault="00D61413" w:rsidP="00076AC5">
      <w:r>
        <w:tab/>
      </w:r>
      <w:r>
        <w:tab/>
      </w:r>
      <w:r>
        <w:tab/>
        <w:t xml:space="preserve">                                                       </w:t>
      </w:r>
    </w:p>
    <w:p w14:paraId="785F41BB" w14:textId="77777777" w:rsidR="00D61413" w:rsidRDefault="00D61413" w:rsidP="00D44CA4">
      <w:r>
        <w:tab/>
      </w:r>
    </w:p>
    <w:p w14:paraId="79699F3D" w14:textId="77777777" w:rsidR="00D61413" w:rsidRDefault="00D61413" w:rsidP="00E44FA3">
      <w:pPr>
        <w:ind w:left="180"/>
      </w:pPr>
    </w:p>
    <w:p w14:paraId="640ECE2F" w14:textId="77777777" w:rsidR="00D61413" w:rsidRDefault="00D61413" w:rsidP="00E44FA3">
      <w:pPr>
        <w:ind w:left="180"/>
      </w:pPr>
    </w:p>
    <w:p w14:paraId="2708D7FD" w14:textId="77777777" w:rsidR="00D61413" w:rsidRPr="00754E85" w:rsidRDefault="00D61413" w:rsidP="00754E85">
      <w:pPr>
        <w:ind w:left="180" w:firstLine="540"/>
        <w:rPr>
          <w:sz w:val="26"/>
          <w:szCs w:val="26"/>
        </w:rPr>
      </w:pPr>
      <w:r w:rsidRPr="00754E85">
        <w:rPr>
          <w:sz w:val="26"/>
          <w:szCs w:val="26"/>
        </w:rPr>
        <w:t>DATE: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  <w:r w:rsidR="006E2E74">
        <w:rPr>
          <w:sz w:val="26"/>
          <w:szCs w:val="26"/>
        </w:rPr>
        <w:t xml:space="preserve">September </w:t>
      </w:r>
      <w:r w:rsidR="00635517">
        <w:rPr>
          <w:sz w:val="26"/>
          <w:szCs w:val="26"/>
        </w:rPr>
        <w:t>18</w:t>
      </w:r>
      <w:r w:rsidR="003B6BE6">
        <w:rPr>
          <w:sz w:val="26"/>
          <w:szCs w:val="26"/>
        </w:rPr>
        <w:t xml:space="preserve">, </w:t>
      </w:r>
      <w:r w:rsidR="00C976C6">
        <w:rPr>
          <w:sz w:val="26"/>
          <w:szCs w:val="26"/>
        </w:rPr>
        <w:t>2012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</w:p>
    <w:p w14:paraId="1952C281" w14:textId="77777777" w:rsidR="00D61413" w:rsidRPr="00754E85" w:rsidRDefault="00D61413" w:rsidP="00754E85">
      <w:pPr>
        <w:ind w:left="180"/>
        <w:rPr>
          <w:sz w:val="26"/>
          <w:szCs w:val="26"/>
        </w:rPr>
      </w:pPr>
    </w:p>
    <w:p w14:paraId="16FC8E2E" w14:textId="77777777" w:rsidR="00D61413" w:rsidRPr="00754E85" w:rsidRDefault="00D61413" w:rsidP="00754E85">
      <w:pPr>
        <w:ind w:left="180" w:firstLine="540"/>
        <w:rPr>
          <w:color w:val="000000"/>
          <w:sz w:val="26"/>
          <w:szCs w:val="26"/>
        </w:rPr>
      </w:pPr>
      <w:r w:rsidRPr="00754E85">
        <w:rPr>
          <w:sz w:val="26"/>
          <w:szCs w:val="26"/>
        </w:rPr>
        <w:t>FROM: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James O’Donnell</w:t>
      </w:r>
      <w:r w:rsidRPr="00754E85">
        <w:rPr>
          <w:color w:val="000000"/>
          <w:sz w:val="26"/>
          <w:szCs w:val="26"/>
        </w:rPr>
        <w:t xml:space="preserve"> </w:t>
      </w:r>
    </w:p>
    <w:p w14:paraId="71E740D7" w14:textId="77777777" w:rsidR="00D61413" w:rsidRPr="00754E85" w:rsidRDefault="00D61413" w:rsidP="00E44FA3">
      <w:pPr>
        <w:ind w:left="180"/>
        <w:rPr>
          <w:color w:val="000000"/>
          <w:sz w:val="26"/>
          <w:szCs w:val="26"/>
        </w:rPr>
      </w:pPr>
    </w:p>
    <w:p w14:paraId="4FAF78E8" w14:textId="77777777" w:rsidR="00D61413" w:rsidRPr="00754E85" w:rsidRDefault="00D61413" w:rsidP="00754E85">
      <w:pPr>
        <w:ind w:left="180" w:firstLine="540"/>
        <w:rPr>
          <w:sz w:val="26"/>
          <w:szCs w:val="26"/>
        </w:rPr>
      </w:pPr>
      <w:r w:rsidRPr="00754E85">
        <w:rPr>
          <w:sz w:val="26"/>
          <w:szCs w:val="26"/>
        </w:rPr>
        <w:t>RE:</w:t>
      </w:r>
      <w:r w:rsidRPr="00754E85">
        <w:rPr>
          <w:sz w:val="26"/>
          <w:szCs w:val="26"/>
        </w:rPr>
        <w:tab/>
        <w:t xml:space="preserve">        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  <w:u w:val="single"/>
        </w:rPr>
        <w:t>Next Meeting Date</w:t>
      </w:r>
    </w:p>
    <w:p w14:paraId="19BE3F6A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sz w:val="26"/>
          <w:szCs w:val="26"/>
        </w:rPr>
      </w:pPr>
    </w:p>
    <w:p w14:paraId="329384E6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sz w:val="26"/>
          <w:szCs w:val="26"/>
        </w:rPr>
      </w:pPr>
    </w:p>
    <w:p w14:paraId="605E38A7" w14:textId="77777777" w:rsidR="00D61413" w:rsidRDefault="00D61413" w:rsidP="00754E85">
      <w:pPr>
        <w:ind w:left="180"/>
      </w:pPr>
    </w:p>
    <w:p w14:paraId="19B05B5A" w14:textId="77777777" w:rsidR="00D61413" w:rsidRPr="006F250B" w:rsidRDefault="00D61413" w:rsidP="00754E85">
      <w:pPr>
        <w:pBdr>
          <w:bottom w:val="single" w:sz="6" w:space="1" w:color="auto"/>
        </w:pBdr>
        <w:shd w:val="pct25" w:color="auto" w:fill="auto"/>
        <w:ind w:left="180"/>
        <w:jc w:val="center"/>
        <w:rPr>
          <w:i/>
          <w:iCs/>
          <w:color w:val="0000FF"/>
          <w:sz w:val="52"/>
          <w:szCs w:val="52"/>
        </w:rPr>
      </w:pPr>
      <w:r w:rsidRPr="006F250B">
        <w:rPr>
          <w:i/>
          <w:iCs/>
          <w:color w:val="0000FF"/>
          <w:sz w:val="52"/>
          <w:szCs w:val="52"/>
        </w:rPr>
        <w:t>Meeting Notice</w:t>
      </w:r>
    </w:p>
    <w:p w14:paraId="1DAD48C4" w14:textId="77777777" w:rsidR="00D61413" w:rsidRDefault="00D61413" w:rsidP="00754E85">
      <w:pPr>
        <w:ind w:left="180"/>
        <w:rPr>
          <w:rFonts w:ascii="Arial" w:hAnsi="Arial" w:cs="Arial"/>
          <w:i/>
          <w:iCs/>
          <w:sz w:val="22"/>
          <w:szCs w:val="22"/>
        </w:rPr>
      </w:pPr>
    </w:p>
    <w:p w14:paraId="1BCD3C1B" w14:textId="77777777" w:rsidR="00D61413" w:rsidRPr="00754E85" w:rsidRDefault="00D61413" w:rsidP="00754E85">
      <w:pPr>
        <w:ind w:left="180"/>
        <w:rPr>
          <w:i/>
          <w:iCs/>
          <w:sz w:val="26"/>
          <w:szCs w:val="26"/>
        </w:rPr>
      </w:pPr>
    </w:p>
    <w:p w14:paraId="2B87946D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</w:pPr>
    </w:p>
    <w:p w14:paraId="0B55F16B" w14:textId="77777777" w:rsidR="00635517" w:rsidRPr="00754E85" w:rsidRDefault="00635517" w:rsidP="00635517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A special meeting of the </w:t>
      </w:r>
      <w:r w:rsidRPr="00754E85">
        <w:rPr>
          <w:i/>
          <w:iCs/>
          <w:sz w:val="32"/>
          <w:szCs w:val="32"/>
        </w:rPr>
        <w:t>Board of Directors of the</w:t>
      </w:r>
    </w:p>
    <w:p w14:paraId="7B1B44D9" w14:textId="77777777" w:rsidR="00635517" w:rsidRDefault="00635517" w:rsidP="00635517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i/>
          <w:iCs/>
          <w:sz w:val="32"/>
          <w:szCs w:val="32"/>
        </w:rPr>
      </w:pPr>
      <w:r w:rsidRPr="00754E85">
        <w:rPr>
          <w:i/>
          <w:iCs/>
          <w:sz w:val="32"/>
          <w:szCs w:val="32"/>
        </w:rPr>
        <w:t xml:space="preserve">Orange County </w:t>
      </w:r>
      <w:r>
        <w:rPr>
          <w:i/>
          <w:iCs/>
          <w:sz w:val="32"/>
          <w:szCs w:val="32"/>
        </w:rPr>
        <w:t>Funding Corporation</w:t>
      </w:r>
      <w:r w:rsidRPr="00754E85">
        <w:rPr>
          <w:i/>
          <w:iCs/>
          <w:sz w:val="32"/>
          <w:szCs w:val="32"/>
        </w:rPr>
        <w:t xml:space="preserve"> is scheduled for:</w:t>
      </w:r>
    </w:p>
    <w:p w14:paraId="602D34C3" w14:textId="77777777" w:rsidR="00D61413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i/>
          <w:iCs/>
          <w:sz w:val="32"/>
          <w:szCs w:val="32"/>
        </w:rPr>
      </w:pPr>
    </w:p>
    <w:p w14:paraId="414E0777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i/>
          <w:iCs/>
          <w:sz w:val="32"/>
          <w:szCs w:val="32"/>
        </w:rPr>
      </w:pPr>
    </w:p>
    <w:p w14:paraId="698125E9" w14:textId="77777777" w:rsidR="00D61413" w:rsidRPr="00602FF5" w:rsidRDefault="006E2E74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i/>
          <w:iCs/>
          <w:sz w:val="40"/>
          <w:szCs w:val="40"/>
        </w:rPr>
      </w:pPr>
      <w:r>
        <w:rPr>
          <w:rFonts w:eastAsia="Batang"/>
          <w:b/>
          <w:bCs/>
          <w:i/>
          <w:iCs/>
          <w:sz w:val="40"/>
          <w:szCs w:val="40"/>
        </w:rPr>
        <w:t>September 19</w:t>
      </w:r>
      <w:r w:rsidRPr="006E2E74">
        <w:rPr>
          <w:rFonts w:eastAsia="Batang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eastAsia="Batang"/>
          <w:b/>
          <w:bCs/>
          <w:i/>
          <w:iCs/>
          <w:sz w:val="40"/>
          <w:szCs w:val="40"/>
        </w:rPr>
        <w:t>,</w:t>
      </w:r>
      <w:r w:rsidR="00C976C6">
        <w:rPr>
          <w:rFonts w:eastAsia="Batang"/>
          <w:b/>
          <w:bCs/>
          <w:i/>
          <w:iCs/>
          <w:sz w:val="40"/>
          <w:szCs w:val="40"/>
        </w:rPr>
        <w:t xml:space="preserve"> 2012</w:t>
      </w:r>
      <w:r w:rsidR="00635517">
        <w:rPr>
          <w:rFonts w:eastAsia="Batang"/>
          <w:b/>
          <w:bCs/>
          <w:i/>
          <w:iCs/>
          <w:sz w:val="40"/>
          <w:szCs w:val="40"/>
        </w:rPr>
        <w:t>, immediately following the Orange County Industrial Development Agency meeting</w:t>
      </w:r>
      <w:r w:rsidR="00D61413" w:rsidRPr="00602FF5">
        <w:rPr>
          <w:rFonts w:eastAsia="Batang"/>
          <w:b/>
          <w:bCs/>
          <w:i/>
          <w:iCs/>
          <w:sz w:val="40"/>
          <w:szCs w:val="40"/>
        </w:rPr>
        <w:t xml:space="preserve">at </w:t>
      </w:r>
      <w:r w:rsidR="00591B1E">
        <w:rPr>
          <w:rFonts w:eastAsia="Batang"/>
          <w:b/>
          <w:bCs/>
          <w:i/>
          <w:iCs/>
          <w:sz w:val="40"/>
          <w:szCs w:val="40"/>
        </w:rPr>
        <w:t>2</w:t>
      </w:r>
      <w:r w:rsidR="00D61413" w:rsidRPr="00BC1DA4">
        <w:rPr>
          <w:rFonts w:eastAsia="Batang"/>
          <w:b/>
          <w:bCs/>
          <w:i/>
          <w:iCs/>
          <w:sz w:val="40"/>
          <w:szCs w:val="40"/>
        </w:rPr>
        <w:t>:00 pm</w:t>
      </w:r>
    </w:p>
    <w:p w14:paraId="1A985901" w14:textId="77777777" w:rsidR="00D61413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0"/>
          <w:szCs w:val="20"/>
        </w:rPr>
      </w:pPr>
    </w:p>
    <w:p w14:paraId="619B2A6B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0"/>
          <w:szCs w:val="20"/>
        </w:rPr>
      </w:pPr>
    </w:p>
    <w:p w14:paraId="18B72769" w14:textId="77777777" w:rsidR="00D61413" w:rsidRPr="00BB1C5D" w:rsidRDefault="006E2E74" w:rsidP="00A2120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i/>
          <w:iCs/>
          <w:color w:val="0000FF"/>
          <w:sz w:val="32"/>
          <w:szCs w:val="32"/>
        </w:rPr>
      </w:pPr>
      <w:r w:rsidRPr="00BB1C5D">
        <w:rPr>
          <w:rFonts w:eastAsia="Batang"/>
          <w:b/>
          <w:i/>
          <w:iCs/>
          <w:color w:val="0000FF"/>
          <w:sz w:val="32"/>
          <w:szCs w:val="32"/>
        </w:rPr>
        <w:t>Newburgh Armory Unity Center</w:t>
      </w:r>
    </w:p>
    <w:p w14:paraId="456FA722" w14:textId="77777777" w:rsidR="006E2E74" w:rsidRPr="00BB1C5D" w:rsidRDefault="006E2E74" w:rsidP="00A2120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i/>
          <w:iCs/>
          <w:color w:val="0000FF"/>
          <w:sz w:val="32"/>
          <w:szCs w:val="32"/>
        </w:rPr>
      </w:pPr>
      <w:r w:rsidRPr="00BB1C5D">
        <w:rPr>
          <w:rFonts w:eastAsia="Batang"/>
          <w:b/>
          <w:i/>
          <w:iCs/>
          <w:color w:val="0000FF"/>
          <w:sz w:val="32"/>
          <w:szCs w:val="32"/>
        </w:rPr>
        <w:t>321 South William St.</w:t>
      </w:r>
    </w:p>
    <w:p w14:paraId="676BA1D6" w14:textId="77777777" w:rsidR="006E2E74" w:rsidRPr="00BB1C5D" w:rsidRDefault="006E2E74" w:rsidP="00A2120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i/>
          <w:iCs/>
          <w:sz w:val="32"/>
          <w:szCs w:val="32"/>
        </w:rPr>
      </w:pPr>
      <w:r w:rsidRPr="00BB1C5D">
        <w:rPr>
          <w:rFonts w:eastAsia="Batang"/>
          <w:b/>
          <w:i/>
          <w:iCs/>
          <w:color w:val="0000FF"/>
          <w:sz w:val="32"/>
          <w:szCs w:val="32"/>
        </w:rPr>
        <w:t>Newburgh, NY 12550</w:t>
      </w:r>
    </w:p>
    <w:p w14:paraId="272C6A75" w14:textId="77777777" w:rsidR="00D61413" w:rsidRDefault="00D61413" w:rsidP="00BF1025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8"/>
          <w:szCs w:val="28"/>
        </w:rPr>
      </w:pPr>
    </w:p>
    <w:p w14:paraId="6DFCCA91" w14:textId="77777777" w:rsidR="009729DC" w:rsidRDefault="009729DC" w:rsidP="009729D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8"/>
          <w:szCs w:val="28"/>
        </w:rPr>
      </w:pPr>
    </w:p>
    <w:sectPr w:rsidR="009729DC" w:rsidSect="00754E85">
      <w:pgSz w:w="12240" w:h="15840"/>
      <w:pgMar w:top="900" w:right="81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5CD"/>
    <w:multiLevelType w:val="hybridMultilevel"/>
    <w:tmpl w:val="BF2818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204DAA"/>
    <w:multiLevelType w:val="hybridMultilevel"/>
    <w:tmpl w:val="7D84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E"/>
    <w:rsid w:val="00021173"/>
    <w:rsid w:val="0002172D"/>
    <w:rsid w:val="00031498"/>
    <w:rsid w:val="00064E9C"/>
    <w:rsid w:val="00076AC5"/>
    <w:rsid w:val="000C212B"/>
    <w:rsid w:val="000D66E7"/>
    <w:rsid w:val="000E072B"/>
    <w:rsid w:val="000E4194"/>
    <w:rsid w:val="0014595F"/>
    <w:rsid w:val="00147FB5"/>
    <w:rsid w:val="00163067"/>
    <w:rsid w:val="001636C9"/>
    <w:rsid w:val="002140A1"/>
    <w:rsid w:val="00216EBE"/>
    <w:rsid w:val="002334CE"/>
    <w:rsid w:val="00237407"/>
    <w:rsid w:val="002409EC"/>
    <w:rsid w:val="00245351"/>
    <w:rsid w:val="00246EDE"/>
    <w:rsid w:val="002C1EB8"/>
    <w:rsid w:val="00304DD4"/>
    <w:rsid w:val="00354BA4"/>
    <w:rsid w:val="00376C1A"/>
    <w:rsid w:val="003806C1"/>
    <w:rsid w:val="003B6BE6"/>
    <w:rsid w:val="003C5C0C"/>
    <w:rsid w:val="003E7583"/>
    <w:rsid w:val="003F5A48"/>
    <w:rsid w:val="00405FDF"/>
    <w:rsid w:val="0045581A"/>
    <w:rsid w:val="00467A8C"/>
    <w:rsid w:val="0047387F"/>
    <w:rsid w:val="00475192"/>
    <w:rsid w:val="00480DA0"/>
    <w:rsid w:val="004A3045"/>
    <w:rsid w:val="004E1DE8"/>
    <w:rsid w:val="004F196D"/>
    <w:rsid w:val="00532282"/>
    <w:rsid w:val="005416FD"/>
    <w:rsid w:val="00561932"/>
    <w:rsid w:val="0056606A"/>
    <w:rsid w:val="00591B1E"/>
    <w:rsid w:val="005D7FE5"/>
    <w:rsid w:val="00600222"/>
    <w:rsid w:val="00602FF5"/>
    <w:rsid w:val="00635517"/>
    <w:rsid w:val="00666FF1"/>
    <w:rsid w:val="0068061E"/>
    <w:rsid w:val="00684CB4"/>
    <w:rsid w:val="006E25CB"/>
    <w:rsid w:val="006E2E74"/>
    <w:rsid w:val="006F0C10"/>
    <w:rsid w:val="006F250B"/>
    <w:rsid w:val="00754E85"/>
    <w:rsid w:val="00773AAD"/>
    <w:rsid w:val="00782AFB"/>
    <w:rsid w:val="00785F41"/>
    <w:rsid w:val="0079489B"/>
    <w:rsid w:val="007D291F"/>
    <w:rsid w:val="007E2B97"/>
    <w:rsid w:val="00831B8C"/>
    <w:rsid w:val="00836DD1"/>
    <w:rsid w:val="008509FB"/>
    <w:rsid w:val="00851F06"/>
    <w:rsid w:val="008A190A"/>
    <w:rsid w:val="008A5DFB"/>
    <w:rsid w:val="008E426E"/>
    <w:rsid w:val="00912584"/>
    <w:rsid w:val="0092503D"/>
    <w:rsid w:val="00942767"/>
    <w:rsid w:val="00951E0B"/>
    <w:rsid w:val="009729DC"/>
    <w:rsid w:val="0099420A"/>
    <w:rsid w:val="009A3F6B"/>
    <w:rsid w:val="009C25A1"/>
    <w:rsid w:val="00A2120C"/>
    <w:rsid w:val="00A3388C"/>
    <w:rsid w:val="00A422EF"/>
    <w:rsid w:val="00A73D0E"/>
    <w:rsid w:val="00A90048"/>
    <w:rsid w:val="00AA0237"/>
    <w:rsid w:val="00AC78B0"/>
    <w:rsid w:val="00AF41F2"/>
    <w:rsid w:val="00B520A4"/>
    <w:rsid w:val="00B773A4"/>
    <w:rsid w:val="00B81077"/>
    <w:rsid w:val="00B83B34"/>
    <w:rsid w:val="00B86B14"/>
    <w:rsid w:val="00BB1C5D"/>
    <w:rsid w:val="00BC1DA4"/>
    <w:rsid w:val="00BD2415"/>
    <w:rsid w:val="00BF1025"/>
    <w:rsid w:val="00BF71BB"/>
    <w:rsid w:val="00C254A8"/>
    <w:rsid w:val="00C33182"/>
    <w:rsid w:val="00C52B73"/>
    <w:rsid w:val="00C5419E"/>
    <w:rsid w:val="00C752E2"/>
    <w:rsid w:val="00C9208F"/>
    <w:rsid w:val="00C976C6"/>
    <w:rsid w:val="00CC79C4"/>
    <w:rsid w:val="00CD599E"/>
    <w:rsid w:val="00CE2B09"/>
    <w:rsid w:val="00CE530A"/>
    <w:rsid w:val="00D05E70"/>
    <w:rsid w:val="00D44CA4"/>
    <w:rsid w:val="00D61413"/>
    <w:rsid w:val="00D73F3D"/>
    <w:rsid w:val="00DA522C"/>
    <w:rsid w:val="00DA78D4"/>
    <w:rsid w:val="00DB79D9"/>
    <w:rsid w:val="00DD0E50"/>
    <w:rsid w:val="00E16B9C"/>
    <w:rsid w:val="00E2762F"/>
    <w:rsid w:val="00E35A6D"/>
    <w:rsid w:val="00E42764"/>
    <w:rsid w:val="00E44FA3"/>
    <w:rsid w:val="00E91A54"/>
    <w:rsid w:val="00E9308F"/>
    <w:rsid w:val="00EC029E"/>
    <w:rsid w:val="00ED0D29"/>
    <w:rsid w:val="00ED7620"/>
    <w:rsid w:val="00F219CE"/>
    <w:rsid w:val="00F24A1F"/>
    <w:rsid w:val="00F41C75"/>
    <w:rsid w:val="00F731DF"/>
    <w:rsid w:val="00F904A0"/>
    <w:rsid w:val="00FA7C51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283BB"/>
  <w15:chartTrackingRefBased/>
  <w15:docId w15:val="{A35A4C1C-A408-C041-AD0E-3AC1647B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6D"/>
  </w:style>
  <w:style w:type="paragraph" w:styleId="Heading1">
    <w:name w:val="heading 1"/>
    <w:basedOn w:val="Normal"/>
    <w:next w:val="Normal"/>
    <w:link w:val="Heading1Char"/>
    <w:uiPriority w:val="99"/>
    <w:qFormat/>
    <w:rsid w:val="0002172D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72D"/>
    <w:pPr>
      <w:keepNext/>
      <w:jc w:val="center"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F41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F41F2"/>
    <w:rPr>
      <w:rFonts w:ascii="Cambria" w:hAnsi="Cambria" w:cs="Cambria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0217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F41F2"/>
    <w:rPr>
      <w:rFonts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02172D"/>
    <w:pPr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F41F2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41F2"/>
    <w:rPr>
      <w:rFonts w:cs="Times New Roman"/>
      <w:sz w:val="2"/>
      <w:szCs w:val="2"/>
    </w:rPr>
  </w:style>
  <w:style w:type="character" w:styleId="Hyperlink">
    <w:name w:val="Hyperlink"/>
    <w:uiPriority w:val="99"/>
    <w:rsid w:val="00E44F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44FA3"/>
    <w:pPr>
      <w:framePr w:w="10574" w:h="965" w:hSpace="187" w:vSpace="187" w:wrap="notBeside" w:vAnchor="page" w:hAnchor="page" w:x="858" w:y="1585" w:anchorLock="1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AF41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INDUSTRIAL DEVELOPMENT AGENCY</vt:lpstr>
    </vt:vector>
  </TitlesOfParts>
  <Company>Orange County Government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INDUSTRIAL DEVELOPMENT AGENCY</dc:title>
  <dc:subject/>
  <dc:creator>dhamel</dc:creator>
  <cp:keywords/>
  <dc:description/>
  <cp:lastModifiedBy>Kelly Reilly</cp:lastModifiedBy>
  <cp:revision>2</cp:revision>
  <cp:lastPrinted>2012-07-09T15:17:00Z</cp:lastPrinted>
  <dcterms:created xsi:type="dcterms:W3CDTF">2020-03-18T19:13:00Z</dcterms:created>
  <dcterms:modified xsi:type="dcterms:W3CDTF">2020-03-18T19:13:00Z</dcterms:modified>
</cp:coreProperties>
</file>